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ED" w:rsidRDefault="00143BC3">
      <w:pPr>
        <w:spacing w:after="12" w:line="259" w:lineRule="auto"/>
        <w:ind w:left="5105" w:right="39" w:firstLine="0"/>
        <w:jc w:val="left"/>
      </w:pPr>
      <w:r>
        <w:rPr>
          <w:sz w:val="24"/>
        </w:rPr>
        <w:t xml:space="preserve">Приложение № 1 к Требованиям к организации и проведению школьного этапа всероссийской олимпиады школьников  в 2022/2023 учебном году </w:t>
      </w:r>
    </w:p>
    <w:p w:rsidR="00BD05ED" w:rsidRDefault="00143BC3">
      <w:pPr>
        <w:spacing w:after="32" w:line="259" w:lineRule="auto"/>
        <w:ind w:firstLine="0"/>
        <w:jc w:val="left"/>
      </w:pPr>
      <w:r>
        <w:t xml:space="preserve"> </w:t>
      </w:r>
    </w:p>
    <w:p w:rsidR="00BD05ED" w:rsidRDefault="00143BC3">
      <w:pPr>
        <w:spacing w:after="6" w:line="264" w:lineRule="auto"/>
        <w:ind w:left="948" w:right="951" w:hanging="10"/>
        <w:jc w:val="center"/>
      </w:pPr>
      <w:bookmarkStart w:id="0" w:name="_GoBack"/>
      <w:r>
        <w:rPr>
          <w:b/>
        </w:rPr>
        <w:t xml:space="preserve">Инструкция для участников </w:t>
      </w:r>
    </w:p>
    <w:p w:rsidR="00BD05ED" w:rsidRDefault="00143BC3">
      <w:pPr>
        <w:spacing w:after="6" w:line="264" w:lineRule="auto"/>
        <w:ind w:left="948" w:right="791" w:hanging="10"/>
        <w:jc w:val="center"/>
      </w:pPr>
      <w:r>
        <w:rPr>
          <w:b/>
        </w:rPr>
        <w:t xml:space="preserve">школьного этапа всероссийской олимпиады школьников  в 2022/2023 учебном году </w:t>
      </w:r>
    </w:p>
    <w:bookmarkEnd w:id="0"/>
    <w:p w:rsidR="00BD05ED" w:rsidRDefault="00143BC3">
      <w:pPr>
        <w:spacing w:after="31" w:line="259" w:lineRule="auto"/>
        <w:ind w:firstLine="0"/>
        <w:jc w:val="left"/>
      </w:pPr>
      <w:r>
        <w:t xml:space="preserve"> </w:t>
      </w:r>
    </w:p>
    <w:p w:rsidR="00BD05ED" w:rsidRDefault="00143BC3">
      <w:pPr>
        <w:spacing w:after="43"/>
        <w:ind w:left="-15" w:right="1"/>
      </w:pPr>
      <w:r>
        <w:t xml:space="preserve">1. Во время проведения школьного этапа всероссийской олимпиады школьников (далее – Олимпиада) участники: </w:t>
      </w:r>
    </w:p>
    <w:p w:rsidR="00BD05ED" w:rsidRDefault="00143BC3">
      <w:pPr>
        <w:spacing w:after="46"/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должны соблюдать требования к организации и проведению Олимпиады, утвержденные</w:t>
      </w:r>
      <w:r w:rsidR="00067599">
        <w:t xml:space="preserve"> управлением образования администрации МО </w:t>
      </w:r>
      <w:proofErr w:type="spellStart"/>
      <w:r w:rsidR="00067599">
        <w:t>Аркадакского</w:t>
      </w:r>
      <w:proofErr w:type="spellEnd"/>
      <w:r w:rsidR="00067599">
        <w:t xml:space="preserve"> муниципального района</w:t>
      </w:r>
      <w:r>
        <w:t xml:space="preserve"> – организатором Олимпиады по каждому общеобразовательному предмету; </w:t>
      </w:r>
    </w:p>
    <w:p w:rsidR="00BD05ED" w:rsidRDefault="00143BC3">
      <w:pPr>
        <w:spacing w:after="49"/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должны следовать указаниям представителей оргкомитета Олимпиады; </w:t>
      </w:r>
    </w:p>
    <w:p w:rsidR="00BD05ED" w:rsidRDefault="00143BC3">
      <w:pPr>
        <w:spacing w:after="43"/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вправе общаться друг с другом, свободно перемещаться по аудитории; </w:t>
      </w:r>
    </w:p>
    <w:p w:rsidR="00BD05ED" w:rsidRDefault="00143BC3">
      <w:pPr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</w:t>
      </w:r>
    </w:p>
    <w:p w:rsidR="00BD05ED" w:rsidRDefault="00143BC3">
      <w:pPr>
        <w:spacing w:after="46"/>
        <w:ind w:left="-15" w:right="1" w:firstLine="0"/>
      </w:pPr>
      <w:r>
        <w:t xml:space="preserve">Олимпиады по каждому общеобразовательному предмету (разрешено пользоваться непрограммируемым калькулятором по физике, химии, географии, экономике, карандашом для выполнения чертежа по физике, математике); </w:t>
      </w:r>
    </w:p>
    <w:p w:rsidR="00BD05ED" w:rsidRDefault="00143BC3">
      <w:pPr>
        <w:spacing w:after="43"/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должны взять с собой в аудиторию письменные принадлежности, тетрадь в клетку или в линейку для черновика и выполнения олимпиадных заданий; </w:t>
      </w:r>
    </w:p>
    <w:p w:rsidR="00BD05ED" w:rsidRDefault="00143BC3">
      <w:pPr>
        <w:spacing w:after="44"/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 выполнении олимпиадной работы могут использовать ручку только одного цвета (фиолетового или синего); </w:t>
      </w:r>
    </w:p>
    <w:p w:rsidR="00BD05ED" w:rsidRDefault="00143BC3">
      <w:pPr>
        <w:spacing w:after="0" w:line="259" w:lineRule="auto"/>
        <w:ind w:right="8" w:firstLine="0"/>
        <w:jc w:val="right"/>
      </w:pPr>
      <w:proofErr w:type="gramStart"/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могут использовать корректоры (штрих, корректирующие ленты </w:t>
      </w:r>
      <w:proofErr w:type="gramEnd"/>
    </w:p>
    <w:p w:rsidR="00BD05ED" w:rsidRDefault="00143BC3">
      <w:pPr>
        <w:spacing w:after="46"/>
        <w:ind w:left="-15" w:right="1" w:firstLine="0"/>
      </w:pPr>
      <w:r>
        <w:t xml:space="preserve">и др.), ластики; </w:t>
      </w:r>
    </w:p>
    <w:p w:rsidR="00BD05ED" w:rsidRDefault="00143BC3">
      <w:pPr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могут приносить с собой и использовать любые электронные устройства (средства сотовой связи, плееры, электронные записные книжки, ноутбуки, планшетные компьютеры и пр.), книги; </w:t>
      </w:r>
    </w:p>
    <w:p w:rsidR="00BD05ED" w:rsidRDefault="00143BC3">
      <w:pPr>
        <w:spacing w:after="0" w:line="259" w:lineRule="auto"/>
        <w:ind w:left="46" w:firstLine="0"/>
        <w:jc w:val="center"/>
      </w:pPr>
      <w:r>
        <w:rPr>
          <w:sz w:val="20"/>
        </w:rPr>
        <w:t xml:space="preserve"> </w:t>
      </w:r>
    </w:p>
    <w:p w:rsidR="00BD05ED" w:rsidRDefault="00143BC3">
      <w:pPr>
        <w:spacing w:after="131" w:line="259" w:lineRule="auto"/>
        <w:ind w:firstLine="0"/>
        <w:jc w:val="left"/>
      </w:pPr>
      <w:r>
        <w:rPr>
          <w:sz w:val="20"/>
        </w:rPr>
        <w:t xml:space="preserve"> </w:t>
      </w:r>
    </w:p>
    <w:p w:rsidR="00BD05ED" w:rsidRDefault="00143BC3">
      <w:pPr>
        <w:spacing w:after="44"/>
        <w:ind w:left="-15" w:right="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не подписывают выполненную олимпиадную работу, не делают какие-либо рисунки, знаки, пометки, не относящиеся к выполнению олимпиадных заданий. Если участник произвел данные действия, то работа считается дешифрованной, не оценивается и аннулируется; </w:t>
      </w:r>
    </w:p>
    <w:p w:rsidR="00BD05ED" w:rsidRDefault="00143BC3">
      <w:pPr>
        <w:ind w:left="-15" w:right="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должны сдать все имеющиеся при себе электронные устройства в выключенном состоянии до начала Олимпиады на хранение администрации общеобразовательной организации или оставить в аудитории в специально отведенном для этого месте. </w:t>
      </w:r>
    </w:p>
    <w:p w:rsidR="00BD05ED" w:rsidRDefault="00143BC3">
      <w:pPr>
        <w:numPr>
          <w:ilvl w:val="0"/>
          <w:numId w:val="1"/>
        </w:numPr>
        <w:ind w:right="1"/>
      </w:pPr>
      <w:r>
        <w:t xml:space="preserve">В случае нарушения участником утвержденных требований к организации и проведению Олимпиады по каждому общеобразовательному предмету представитель оргкомитета вправе удалить данного участника из аудитории, составив акт об удалении. </w:t>
      </w:r>
    </w:p>
    <w:p w:rsidR="00BD05ED" w:rsidRDefault="00143BC3">
      <w:pPr>
        <w:numPr>
          <w:ilvl w:val="0"/>
          <w:numId w:val="1"/>
        </w:numPr>
        <w:ind w:right="1"/>
      </w:pPr>
      <w:r>
        <w:t xml:space="preserve">Участники, которые были удалены, лишаются права дальнейшего участия в Олимпиаде по данному общеобразовательному предмету            в 2022/2023 учебном году. </w:t>
      </w:r>
    </w:p>
    <w:p w:rsidR="00BD05ED" w:rsidRDefault="00143BC3">
      <w:pPr>
        <w:numPr>
          <w:ilvl w:val="0"/>
          <w:numId w:val="1"/>
        </w:numPr>
        <w:ind w:right="1"/>
      </w:pPr>
      <w:r>
        <w:t xml:space="preserve">Участник, опоздавший на Олимпиаду, допускается к участию             в ней. При этом время окончания Олимпиады, зафиксированное на доске, для него не продляется, уже озвученные или выполненные задания не повторяются. </w:t>
      </w:r>
    </w:p>
    <w:p w:rsidR="00BD05ED" w:rsidRDefault="00143BC3">
      <w:pPr>
        <w:numPr>
          <w:ilvl w:val="0"/>
          <w:numId w:val="1"/>
        </w:numPr>
        <w:ind w:right="1"/>
      </w:pPr>
      <w:r>
        <w:t>Во время выполнения заданий участник может выходить из аудитории только в сопровождении организатора вне аудитории. При этом работа в обязательном порядке остается в аудитор</w:t>
      </w:r>
      <w:proofErr w:type="gramStart"/>
      <w:r>
        <w:t>ии у о</w:t>
      </w:r>
      <w:proofErr w:type="gramEnd"/>
      <w:r>
        <w:t xml:space="preserve">рганизатора. Запрещается в моменты выхода из аудитории до сдачи работы или до окончания Олимпиады иметь при себе любые средства связи, предметы, которые не могут быть использованы на Олимпиаде. </w:t>
      </w:r>
    </w:p>
    <w:p w:rsidR="00BD05ED" w:rsidRDefault="00143BC3">
      <w:pPr>
        <w:numPr>
          <w:ilvl w:val="0"/>
          <w:numId w:val="1"/>
        </w:numPr>
        <w:ind w:right="1"/>
      </w:pPr>
      <w:r>
        <w:t xml:space="preserve">Тексты Олимпиадных заданий сдаются организаторам             в аудитории, если на этих же бланках выполнялась олимпиадная работа. Если работа выполняется на других листах, то Участник может забрать тексты олимпиадных заданий.  </w:t>
      </w:r>
    </w:p>
    <w:p w:rsidR="00BD05ED" w:rsidRDefault="00143BC3">
      <w:pPr>
        <w:numPr>
          <w:ilvl w:val="0"/>
          <w:numId w:val="1"/>
        </w:numPr>
        <w:ind w:right="1"/>
      </w:pPr>
      <w:r>
        <w:t xml:space="preserve">Участник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  </w:t>
      </w:r>
    </w:p>
    <w:p w:rsidR="00BD05ED" w:rsidRDefault="00143BC3">
      <w:pPr>
        <w:numPr>
          <w:ilvl w:val="0"/>
          <w:numId w:val="1"/>
        </w:numPr>
        <w:ind w:right="1"/>
      </w:pPr>
      <w:r>
        <w:t xml:space="preserve">Участник не имеет права продолжать выполнение заданий дольше отведенного времени. </w:t>
      </w:r>
    </w:p>
    <w:p w:rsidR="00BD05ED" w:rsidRDefault="00143BC3">
      <w:pPr>
        <w:numPr>
          <w:ilvl w:val="0"/>
          <w:numId w:val="1"/>
        </w:numPr>
        <w:ind w:right="1"/>
      </w:pPr>
      <w:r>
        <w:t>Находясь в аудитории, участник должен выполнять все требования организаторов, относящиеся к процедуре проведения Олимпиады. При возникновении вопросов участник должен поднять руку и ждать, когда подойд</w:t>
      </w:r>
      <w:r>
        <w:rPr>
          <w:rFonts w:ascii="Cambria Math" w:eastAsia="Cambria Math" w:hAnsi="Cambria Math" w:cs="Cambria Math"/>
        </w:rPr>
        <w:t>ё</w:t>
      </w:r>
      <w:r>
        <w:t xml:space="preserve">т организатор в аудитории. </w:t>
      </w:r>
    </w:p>
    <w:p w:rsidR="00BD05ED" w:rsidRDefault="00143BC3">
      <w:pPr>
        <w:numPr>
          <w:ilvl w:val="0"/>
          <w:numId w:val="1"/>
        </w:numPr>
        <w:ind w:right="1"/>
      </w:pPr>
      <w:r>
        <w:lastRenderedPageBreak/>
        <w:t xml:space="preserve">В случае нарушения организаторами порядка проведения Олимпиады участник имеет право подать апелляцию по процедуре проведения сразу после окончания Олимпиады. </w:t>
      </w:r>
    </w:p>
    <w:sectPr w:rsidR="00BD05ED">
      <w:pgSz w:w="11904" w:h="16838"/>
      <w:pgMar w:top="728" w:right="845" w:bottom="137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032"/>
    <w:multiLevelType w:val="hybridMultilevel"/>
    <w:tmpl w:val="5E3C9B9C"/>
    <w:lvl w:ilvl="0" w:tplc="3C18E3A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27CD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A378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08456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22186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2D86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899B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4423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005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ED"/>
    <w:rsid w:val="00067599"/>
    <w:rsid w:val="00143BC3"/>
    <w:rsid w:val="007C2D21"/>
    <w:rsid w:val="00BD05ED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BC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BC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2022-09-19T07:05:00Z</cp:lastPrinted>
  <dcterms:created xsi:type="dcterms:W3CDTF">2022-09-28T12:09:00Z</dcterms:created>
  <dcterms:modified xsi:type="dcterms:W3CDTF">2022-09-28T12:09:00Z</dcterms:modified>
</cp:coreProperties>
</file>